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F75" w:rsidRPr="00047E84" w:rsidP="005B7F75" w14:paraId="1A5884D2" w14:textId="7002C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47E84"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47E84" w:rsidR="002E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047E84" w:rsidR="00A23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642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Pr="00047E84" w:rsidR="00A231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047E84" w:rsidR="000326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7E84" w:rsidR="00A231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B7F75" w:rsidRPr="00047E84" w:rsidP="005B7F75" w14:paraId="50EC2F0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6B" w:rsidRPr="00047E84" w:rsidP="00D6286B" w14:paraId="0FD5D97F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6286B" w:rsidRPr="00047E84" w:rsidP="00D6286B" w14:paraId="1A059376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2E16F8" w:rsidRPr="00047E84" w:rsidP="00552EF0" w14:paraId="62F6E3C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6B" w:rsidRPr="00047E84" w:rsidP="00D6286B" w14:paraId="348DB8FD" w14:textId="041226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2024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 w:rsidR="0093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47E84" w:rsidR="0091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7E84" w:rsidR="00D4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7E84" w:rsidR="002E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93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D6286B" w:rsidRPr="00047E84" w:rsidP="00D6286B" w14:paraId="3BFE9E5F" w14:textId="777777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31" w:rsidRPr="00047E84" w:rsidP="004644AE" w14:paraId="61E0F680" w14:textId="3D9D1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 w:rsidR="003A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Pr="00047E84" w:rsidR="00EE0A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7E84" w:rsidR="003A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047E84" w:rsidR="00E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Агзямова </w:t>
      </w:r>
      <w:r w:rsidRPr="00047E84" w:rsidR="005C6325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r w:rsidRPr="00047E84" w:rsidR="00EE0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A23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и.о. мирового судьи судебного участка № 4</w:t>
      </w:r>
      <w:r w:rsidRPr="00047E84" w:rsidR="00E3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A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судебного района Ханты-Мансийского автономного округа – Югры </w:t>
      </w:r>
      <w:r w:rsidRPr="00047E84" w:rsidR="005B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(628309, ХМАО-Югра, г. Нефтеюганск, 1 мкр-н, дом 30), </w:t>
      </w:r>
    </w:p>
    <w:p w:rsidR="005B7F75" w:rsidRPr="00047E84" w:rsidP="004644AE" w14:paraId="719A10CB" w14:textId="581B5A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 в отношении</w:t>
      </w:r>
    </w:p>
    <w:p w:rsidR="005B7F75" w:rsidRPr="00047E84" w:rsidP="00552EF0" w14:paraId="3E833D73" w14:textId="21747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E84" w:rsidR="00094B70">
        <w:rPr>
          <w:sz w:val="24"/>
          <w:szCs w:val="24"/>
        </w:rPr>
        <w:t>***</w:t>
      </w:r>
      <w:r w:rsidRPr="00047E84" w:rsidR="00094B70">
        <w:rPr>
          <w:sz w:val="24"/>
          <w:szCs w:val="24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r w:rsidRPr="00047E84" w:rsidR="00B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уроженца </w:t>
      </w:r>
      <w:r w:rsidRPr="00047E84" w:rsidR="00094B70">
        <w:rPr>
          <w:sz w:val="24"/>
          <w:szCs w:val="24"/>
        </w:rPr>
        <w:t>***</w:t>
      </w:r>
      <w:r w:rsidRPr="00047E84" w:rsidR="00EC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E84" w:rsidR="00E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047E84" w:rsidR="00094B70">
        <w:rPr>
          <w:sz w:val="24"/>
          <w:szCs w:val="24"/>
        </w:rPr>
        <w:t>***</w:t>
      </w:r>
      <w:r w:rsidRPr="00047E84" w:rsidR="00E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</w:t>
      </w:r>
      <w:r w:rsidRPr="00047E84" w:rsidR="00B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7E84" w:rsidR="000C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74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 w:rsidRPr="00047E84" w:rsidR="00094B70">
        <w:rPr>
          <w:sz w:val="24"/>
          <w:szCs w:val="24"/>
        </w:rPr>
        <w:t>***</w:t>
      </w:r>
      <w:r w:rsidRPr="00047E84" w:rsidR="0074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E84" w:rsidR="006A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РФ: </w:t>
      </w:r>
      <w:r w:rsidRPr="00047E84" w:rsidR="00094B70">
        <w:rPr>
          <w:sz w:val="24"/>
          <w:szCs w:val="24"/>
        </w:rPr>
        <w:t>***</w:t>
      </w:r>
      <w:r w:rsidRPr="00047E84" w:rsidR="002E0A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7F75" w:rsidRPr="00047E84" w:rsidP="00453A5A" w14:paraId="4BD92870" w14:textId="30789E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административного правонарушения, предусмотренного ч. 2 ст. 12.27 Кодекса Российской Федерации об административных правонарушениях,</w:t>
      </w:r>
    </w:p>
    <w:p w:rsidR="002E16F8" w:rsidRPr="00047E84" w:rsidP="00453A5A" w14:paraId="64F12B59" w14:textId="777777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75" w:rsidRPr="00047E84" w:rsidP="005B7F75" w14:paraId="1318ED4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5B7F75" w:rsidRPr="00047E84" w:rsidP="005B7F75" w14:paraId="3E5428A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F75" w:rsidRPr="00047E84" w:rsidP="006A7783" w14:paraId="3DA8FA78" w14:textId="1D867CC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7E84" w:rsidR="0067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 Р.Н</w:t>
      </w:r>
      <w:r w:rsidRPr="00047E84" w:rsidR="007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03.06.2024</w:t>
      </w:r>
      <w:r w:rsidRPr="00047E84" w:rsidR="00E3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>11:51</w:t>
      </w:r>
      <w:r w:rsidRPr="00047E84" w:rsidR="00E3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автодорога Р404 Тюмень-Тобольск-Ханты- Мансийск, 8 км + 145 метров, ХМАО-Югра</w:t>
      </w:r>
      <w:r w:rsidRPr="00047E84" w:rsidR="006A77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управляя транспортным сре</w:t>
      </w:r>
      <w:r w:rsidRPr="00047E84" w:rsidR="0067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дством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регистрационный знак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(страховой полис «СОГЛАСИЕ» №ТТТ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действителен до 30.10.2024) собственником которого является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 дорожно-транспортное происшествие, а именно: перевозил груз спецтехнику «Трактор-Бульдозер», который не был закреплен соответствующим образом в следствии чего стрела на перевозимой спецтехнике сместилась в правую сторону где повредила ферму моста.</w:t>
      </w:r>
      <w:r w:rsidRPr="00047E84" w:rsidR="006A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водитель 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 Р.Н</w:t>
      </w:r>
      <w:r w:rsidRPr="00047E84" w:rsidR="00BF3A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нарушение ПДД РФ оставил место ДТП, участником которого он являлся, при отсутствии признаков уголовно наказуемого деяния</w:t>
      </w:r>
      <w:r w:rsidRPr="00047E84" w:rsidR="004764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5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 2.5 Правил дорожного движения Российской Федерации, утвержденных постановлением Прав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Российской Федерации от 23.10.1993 № 1090.</w:t>
      </w:r>
    </w:p>
    <w:p w:rsidR="00E05BE2" w:rsidRPr="00047E84" w:rsidP="007C06DC" w14:paraId="169D98F9" w14:textId="4E9D9BCB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047E84">
        <w:t xml:space="preserve">  При рассмотрении административного материала </w:t>
      </w:r>
      <w:r w:rsidRPr="00047E84" w:rsidR="00737296">
        <w:t xml:space="preserve">в судебном заседании </w:t>
      </w:r>
      <w:r w:rsidRPr="00047E84" w:rsidR="00312C9B">
        <w:t>Яхин Р.Н</w:t>
      </w:r>
      <w:r w:rsidRPr="00047E84">
        <w:t>.</w:t>
      </w:r>
      <w:r w:rsidRPr="00047E84" w:rsidR="00752FDA">
        <w:t xml:space="preserve"> </w:t>
      </w:r>
      <w:r w:rsidRPr="00047E84" w:rsidR="00603CEF">
        <w:t>свою вину в совершенном правонарушении признал полностью,</w:t>
      </w:r>
      <w:r w:rsidRPr="00047E84" w:rsidR="008F1815">
        <w:t xml:space="preserve"> </w:t>
      </w:r>
      <w:r w:rsidRPr="00047E84" w:rsidR="00752FDA">
        <w:t>инвалидом 1 и 2 группы не является</w:t>
      </w:r>
      <w:r w:rsidRPr="00047E84" w:rsidR="00312C9B">
        <w:t>, просил назначить наказание в виде административного ареста, поскольку является единственным кормильцем в семье</w:t>
      </w:r>
      <w:r w:rsidRPr="00047E84" w:rsidR="00A35D4C">
        <w:t>,</w:t>
      </w:r>
      <w:r w:rsidRPr="00047E84" w:rsidR="00312C9B">
        <w:t xml:space="preserve"> </w:t>
      </w:r>
      <w:r w:rsidRPr="00047E84" w:rsidR="00A35D4C">
        <w:t xml:space="preserve">супруга </w:t>
      </w:r>
      <w:r w:rsidRPr="00047E84" w:rsidR="00312C9B">
        <w:t>не работает, теща парализована</w:t>
      </w:r>
      <w:r w:rsidRPr="00047E84" w:rsidR="00A35D4C">
        <w:t xml:space="preserve">, </w:t>
      </w:r>
      <w:r w:rsidRPr="00047E84" w:rsidR="00A35D4C">
        <w:rPr>
          <w:rFonts w:eastAsia="Calibri"/>
          <w:color w:val="000000"/>
          <w:lang w:eastAsia="en-US"/>
        </w:rPr>
        <w:t>его работа в качестве водителя является единственным источником дохода.</w:t>
      </w:r>
    </w:p>
    <w:p w:rsidR="00291F66" w:rsidRPr="00047E84" w:rsidP="00AB68A6" w14:paraId="6FF52120" w14:textId="3A2A8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п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отерпевш</w:t>
      </w:r>
      <w:r w:rsidRPr="00047E84" w:rsidR="0031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*** Е</w:t>
      </w:r>
      <w:r w:rsidRPr="00047E84" w:rsidR="00743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66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пояснил, что 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06.06.20245 была получена информация о повреждении моста. В ходе просмотра видеозаписей стало известно, что данное событие произошло 03.06.2024.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 назначить Яхину Р.Н. наказание на усмотрение суда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F75" w:rsidRPr="00047E84" w:rsidP="00291F66" w14:paraId="2A04C1A3" w14:textId="7AF30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выс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лушав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 Р.Н</w:t>
      </w:r>
      <w:r w:rsidRPr="00047E84" w:rsidR="00B0534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047E84" w:rsidR="00AB68A6">
        <w:rPr>
          <w:sz w:val="24"/>
          <w:szCs w:val="24"/>
        </w:rPr>
        <w:t xml:space="preserve">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потерпевшего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B0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материалы дела, считает, что вина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 Р.Н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правонарушения полностью доказана и подтверждается следующими доказательствами:</w:t>
      </w:r>
    </w:p>
    <w:p w:rsidR="00D96417" w:rsidRPr="00047E84" w:rsidP="002E16F8" w14:paraId="13854B2E" w14:textId="2A9DE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об административном правонарушении </w:t>
      </w:r>
      <w:r w:rsidRPr="00047E84" w:rsidR="0067164D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47E84" w:rsidR="0067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67573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47E84" w:rsidR="00853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47E84" w:rsidR="00F427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7E84" w:rsidR="0060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</w:t>
      </w:r>
      <w:r w:rsidRPr="00047E84" w:rsidR="007C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47E84" w:rsidR="0074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47E84" w:rsidR="0074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представитель потерпевшего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DF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ознакомлены,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Pr="00047E84" w:rsidR="00D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разъяснены</w:t>
      </w:r>
      <w:r w:rsidRPr="00047E84" w:rsidR="00B85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протокола получил</w:t>
      </w:r>
      <w:r w:rsidRPr="00047E84" w:rsidR="00DF12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7E84" w:rsidR="00B0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протокола следует,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03.06.2024 в 11:51, по адресу: автодорога Р404 Тюмень-Тобольск-Ханты- Мансийск, 8 км + 145 метров, ХМАО-Югра</w:t>
      </w:r>
      <w:r w:rsidRPr="00047E84" w:rsidR="00E1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водитель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 Р.Н</w:t>
      </w:r>
      <w:r w:rsidRPr="00047E84" w:rsidR="00A74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E1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E84" w:rsidR="0025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управляя транспортным средством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регистрационный знак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(страховой полис «СОГЛАСИЕ» №ТТТ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действителен до 30.10.2024) собственником которого является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совершил дорожно-транспортное происшествие, а именно: перевозил груз спецтехнику «Трактор-Бульдозер», который не был закреплен соответствующим образом в следствии чего стрела на перевозимой спецтехнике сместилась в правую сторону где повредила ферму моста. После чего водитель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 Р.Н</w:t>
      </w:r>
      <w:r w:rsidRPr="00047E84" w:rsidR="00853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нарушение ПДД РФ оставил место ДТП, участником которого он являлся, при отсутствии признаков уголовно наказуемого деяния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E03" w:rsidRPr="00047E84" w:rsidP="002E16F8" w14:paraId="7BA1E9B1" w14:textId="138EE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схемой места дорожно-транспортного происшествия</w:t>
      </w:r>
      <w:r w:rsidRPr="00047E84" w:rsidR="0030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1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03.06.2024</w:t>
      </w:r>
      <w:r w:rsidRPr="00047E84" w:rsidR="00D90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подтверждающей ме</w:t>
      </w:r>
      <w:r w:rsidRPr="00047E84" w:rsidR="00573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ДТП, изложенное в протоколе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F1" w:rsidRPr="00047E84" w:rsidP="00252796" w14:paraId="0D8F1E2B" w14:textId="7E72D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письменным объяснением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 Р.Н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 Р.Н</w:t>
      </w:r>
      <w:r w:rsidRPr="00047E84" w:rsidR="0085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03.06.2024 в 11:51 на автодороге Р 404 Тюмень-Тобольск-Ханты-Мансийск 8км +145 метров двигался на транспортном средстве </w:t>
      </w:r>
      <w:r w:rsidRPr="00047E84" w:rsidR="0067164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регистрационный знак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перевозил груз трактор-бульдозер, который по неизвестным ему причинам открепился от креплений-стяжек, осуществлял крепления лично, проезжая мостовую переправу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опережало грузовое транспортное средство, он прижался ближе правой стороны и продолжил движение по мосту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слышал громкий щелчок схожий с ударом, проехав мостовую переправу он обратил внимание в зеркало заднего вида как стрела погрузчика открепилась и повисла справа от бортовой части транспортного средства, покинул место водителя, что бы осмотреть происходящее, увидел что стрела открепилась и самопроизвольно отклонилась в сторону правого борта транспортного средства, каких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повреждений погрузочное устройство не имело, закрепив перевозимый груз он продолжил движение, 14.06.2024 ему позвонил представитель собственника транспортного средства и сообщил ему, что он являет</w:t>
      </w:r>
      <w:r w:rsidRPr="00047E84" w:rsidR="00E627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7E84" w:rsidR="00AB68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участником</w:t>
      </w:r>
      <w:r w:rsidRPr="00047E84" w:rsidR="00E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ДТП, с которого он скрылся. Прибыв в Госавтоинспекцию г. Нефтеюганска он ознакомился с ДТП. Вину в ДТП и то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E6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покинул место ДТП признает полностью</w:t>
      </w:r>
      <w:r w:rsidRPr="00047E84" w:rsidR="00252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содеянном раскаивается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30F" w:rsidRPr="00047E84" w:rsidP="00944E7D" w14:paraId="46851CA1" w14:textId="42CEE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письменным объяснением 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потерпевшего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06.06.2024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представителем</w:t>
      </w:r>
      <w:r w:rsidRPr="00047E84" w:rsidR="005A3C3B">
        <w:rPr>
          <w:sz w:val="24"/>
          <w:szCs w:val="24"/>
        </w:rPr>
        <w:t xml:space="preserve">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ХМАО-Югре, в части оперативного управления федераальными дорогами и искусственными сооружениями на них в ХМАО-Югре. 06.06.20245 в 14:10 им была получена информация от субподрядной организации </w:t>
      </w:r>
      <w:r w:rsidRPr="00047E84" w:rsidR="009B500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9B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повреждении металлических частей фермы автодорожного моста на км 8+200 через р. Юганская Обь на автомобильной дороге Р-404 Тюмень-Тобольск-Ханты- Мансийск неизвестным транспортным средством. В ходе просмотра видеозаписей с поста охраны, стало ясно, что данное событие произошло 03.06.2024 в 11:51, повреждения фермы моста образовались ввиду механических ударов не закрепленного технологического оборудования, перевозимого на тягаче по мосту</w:t>
      </w:r>
      <w:r w:rsidRPr="00047E84" w:rsidR="00DC71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EC4" w:rsidRPr="00047E84" w:rsidP="002E16F8" w14:paraId="7BA8317D" w14:textId="08B4D3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осмотра транспортного средства </w:t>
      </w:r>
      <w:r w:rsidRPr="00047E84" w:rsidR="009B500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регистрационный знак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C43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C4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063" w:rsidRPr="00047E84" w:rsidP="004E2063" w14:paraId="7CCE4A9B" w14:textId="10F10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копиями свидетельства о регистрации </w:t>
      </w:r>
      <w:r w:rsidRPr="00047E84" w:rsidR="009B500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регистрационный знак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5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страхового полиса </w:t>
      </w:r>
      <w:r w:rsidRPr="00047E84" w:rsidR="00944E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ТТТ </w:t>
      </w:r>
      <w:r w:rsidRPr="00047E84" w:rsidR="009B500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C43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175" w:rsidRPr="00047E84" w:rsidP="00CB4B54" w14:paraId="5A6E0917" w14:textId="348A9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рапортом</w:t>
      </w:r>
      <w:r w:rsidRPr="00047E84" w:rsidR="0030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ДПС ОВ ДПС Госавтоинспекции ОМВД России по г. Нефтеюганску </w:t>
      </w:r>
      <w:r w:rsidRPr="00047E84" w:rsidR="009B50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14.06.2024</w:t>
      </w:r>
      <w:r w:rsidRPr="00047E84" w:rsidR="001C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03.06.2024 в 11 час 51 мин. по адресу: автодорога Р404 Тюмень-Тобольск-Ханты-Мансийск 8 км + 145 метров, ХМАО-Югра, Яхин Р.Н., 19.08.1979 г.р., управляя т/с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регистрационный знак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(страховой полис «СОГЛАСИЕ» №ТТТ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действителен до 30.10.2024) собственником которого является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 дорожно- транспортное происшествие, а именно: перевозил груз спецтехнику «Трактор- Бульдозер»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был закреплен соответствующим образом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стрела на перевозимой спец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сместилась в правую сторону</w:t>
      </w:r>
      <w:r w:rsidRPr="00047E84" w:rsidR="00A35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повредила ферму моста. После чего водитель Яхин Р.Н., в нарушение ПДД РФ оставил место ДТП, участником которого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РФ. В указанном дорожно-транспортном происшествии люди телесные повреждения не получили, вреда здоровью людей не причинено. Сведений об обращении граждан за медицинской помощью по факту вышеуказанного ДТП не имеется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8AD" w:rsidRPr="00047E84" w:rsidP="002E16F8" w14:paraId="4A5FABCB" w14:textId="2009A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карточкой учета транспортного средства</w:t>
      </w:r>
      <w:r w:rsidRPr="00047E84" w:rsidR="00A7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91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 w:rsidRPr="00047E84" w:rsidR="00094B7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0A1" w:rsidRPr="00047E84" w:rsidP="008671CC" w14:paraId="52F3E8DF" w14:textId="362F0238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7E84" w:rsidR="002A0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сведениями административной практики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B96" w:rsidRPr="00047E84" w:rsidP="007200A1" w14:paraId="03024E52" w14:textId="084E1EAA">
      <w:pPr>
        <w:tabs>
          <w:tab w:val="left" w:pos="567"/>
          <w:tab w:val="left" w:pos="141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в материалах дела доказательства не противоречивы, последовательны, соответствуют критерию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2464F2" w:rsidRPr="00047E84" w:rsidP="002149E6" w14:paraId="0A835990" w14:textId="33A832CB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7E84" w:rsidR="00FA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 2.5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2.6.1</w:t>
      </w:r>
      <w:r w:rsidRPr="00047E84" w:rsidR="00FA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 Российской Федерации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>ри дорожно-транспортном происшествии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 xml:space="preserve">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5" w:anchor="/document/1305770/entry/72" w:history="1">
        <w:r w:rsidRPr="00047E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7.2</w:t>
        </w:r>
      </w:hyperlink>
      <w:r w:rsidRPr="00047E84">
        <w:rPr>
          <w:rFonts w:ascii="Times New Roman" w:hAnsi="Times New Roman" w:cs="Times New Roman"/>
          <w:sz w:val="24"/>
          <w:szCs w:val="24"/>
        </w:rPr>
        <w:t xml:space="preserve"> 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>Правил, не перемещать предметы, имеющие отношение к происшествию. При нахождении на проезжей части водитель обязан соблюдать меры предосторожности (п.2.5). Если в результате дорожно-транспортного происшествия вред причи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>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>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 Водители, причастные к такому дорожно-транспортному происшествию, не обязаны со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>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 xml:space="preserve">ортном происшествии может осуществляться без участия уполномоченных 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 xml:space="preserve"> то сотрудников полиции. 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>происшествии не могут быть оформлены без участия уполномоченных на то</w:t>
      </w:r>
      <w:r w:rsidRPr="00047E84" w:rsidR="005504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7E84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 (п.2.6.1).</w:t>
      </w:r>
    </w:p>
    <w:p w:rsidR="001C0EF6" w:rsidRPr="00047E84" w:rsidP="002E16F8" w14:paraId="6C0F9E83" w14:textId="1CDDFAF2">
      <w:pPr>
        <w:tabs>
          <w:tab w:val="left" w:pos="70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Представленными дока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зательствами, объяснениями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 Р.Н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B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B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потерпевшего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9E20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047E84" w:rsidR="00B51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E84" w:rsidR="00B5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 совершение водителем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Яхиным Р.Н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7E84" w:rsidR="00CB4B54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неправомерного деяния в виде оставления места ДТП, участником которого он являлся, в нарушение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047E84" w:rsidR="00B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</w:t>
      </w:r>
      <w:r w:rsidRPr="00047E84" w:rsidR="00B84E24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2.6.1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РФ</w:t>
      </w:r>
      <w:r w:rsidRPr="00047E84" w:rsidR="00B84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полицию о случившемся для получения указаний сотрудника полиции о месте оформления ДТП не сообщил</w:t>
      </w:r>
      <w:r w:rsidRPr="00047E84" w:rsidR="00D2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оставил место ДТП, </w:t>
      </w:r>
      <w:r w:rsidRPr="00047E84" w:rsidR="009E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после </w:t>
      </w:r>
      <w:r w:rsidRPr="00047E84" w:rsidR="005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наезда</w:t>
      </w:r>
      <w:r w:rsidRPr="00047E84" w:rsidR="00B8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C95" w:rsidRPr="00047E84" w:rsidP="002E16F8" w14:paraId="2E40F713" w14:textId="1099BA47">
      <w:pPr>
        <w:tabs>
          <w:tab w:val="left" w:pos="70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047E84" w:rsidR="005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 Р.Н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7E84" w:rsidR="008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квалифицирует по ч.</w:t>
      </w:r>
      <w:r w:rsidRPr="00047E84" w:rsidR="009A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ст. 12.27 Кодекса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административных правонарушениях</w:t>
      </w:r>
      <w:r w:rsidRPr="00047E84" w:rsidR="00223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водителем в нарушение Правил дорожного движения места дорожно-транспортного происшествия,</w:t>
      </w:r>
      <w:r w:rsidRPr="00047E84" w:rsidR="0022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которого он являлся</w:t>
      </w:r>
      <w:r w:rsidRPr="00047E84" w:rsidR="001C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E84" w:rsidR="001C0EF6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признаков </w:t>
      </w:r>
      <w:hyperlink r:id="rId5" w:anchor="/document/10108000/entry/264" w:history="1">
        <w:r w:rsidRPr="00047E84" w:rsidR="001C0E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уголовно наказуемого деяния</w:t>
        </w:r>
      </w:hyperlink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C95" w:rsidRPr="00047E84" w:rsidP="002E16F8" w14:paraId="0D536966" w14:textId="5DEF7E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назначении наказания </w:t>
      </w:r>
      <w:r w:rsidRPr="00047E84" w:rsidR="008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учитывает характер совершенного правонарушения, личность </w:t>
      </w:r>
      <w:r w:rsidRPr="00047E84" w:rsidR="005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 Р.Н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его имущественное положение</w:t>
      </w:r>
      <w:r w:rsidRPr="00047E84" w:rsidR="001C0EF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характеризующий его материал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C95" w:rsidRPr="00047E84" w:rsidP="002E16F8" w14:paraId="53FF2B32" w14:textId="079D4E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047E84" w:rsidR="008D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признает </w:t>
      </w:r>
      <w:r w:rsidRPr="00047E84" w:rsidR="00D14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вины</w:t>
      </w:r>
      <w:r w:rsidRPr="00047E84" w:rsidR="00522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раскаяние в содеянном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221" w:rsidRPr="00047E84" w:rsidP="002E16F8" w14:paraId="7F28FF64" w14:textId="1604BB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E84" w:rsidR="00C9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Pr="00047E84" w:rsidR="00FA3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D4C" w:rsidRPr="00047E84" w:rsidP="00A35D4C" w14:paraId="24B8161F" w14:textId="4F5DDFC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установленные обстоятельства совершения административного правонарушения, сведения о личности </w:t>
      </w:r>
      <w:r w:rsidRPr="00047E84" w:rsidR="005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 Р.Н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47E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 считает возможным назначить </w:t>
      </w:r>
      <w:r w:rsidRPr="00047E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ему </w:t>
      </w:r>
      <w:r w:rsidRPr="00047E84">
        <w:rPr>
          <w:rFonts w:ascii="Times New Roman" w:eastAsia="Times New Roman" w:hAnsi="Times New Roman" w:cs="Times New Roman"/>
          <w:sz w:val="24"/>
          <w:szCs w:val="24"/>
          <w:lang w:bidi="ru-RU"/>
        </w:rPr>
        <w:t>наказание в виде административного ареста, поскольку право управления транспортными средствами является е</w:t>
      </w:r>
      <w:r w:rsidRPr="00047E84">
        <w:rPr>
          <w:rFonts w:ascii="Times New Roman" w:eastAsia="Times New Roman" w:hAnsi="Times New Roman" w:cs="Times New Roman"/>
          <w:sz w:val="24"/>
          <w:szCs w:val="24"/>
          <w:lang w:bidi="ru-RU"/>
        </w:rPr>
        <w:t>динственным источником дохода Яхина Р.Н.</w:t>
      </w:r>
    </w:p>
    <w:p w:rsidR="00252796" w:rsidRPr="00047E84" w:rsidP="00252796" w14:paraId="315D5A77" w14:textId="1CE1B926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изложенного, руководствуясь ст. ст. 29.9, 29.10 Кодекса Российской Федерации об административных правонарушениях, мировой судья</w:t>
      </w:r>
    </w:p>
    <w:p w:rsidR="00252796" w:rsidRPr="00047E84" w:rsidP="00252796" w14:paraId="65644CC3" w14:textId="77777777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96" w:rsidRPr="00047E84" w:rsidP="00A35D4C" w14:paraId="53E1C442" w14:textId="7777777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И Л:</w:t>
      </w:r>
    </w:p>
    <w:p w:rsidR="00252796" w:rsidRPr="00047E84" w:rsidP="00252796" w14:paraId="1732F5A4" w14:textId="77777777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96" w:rsidRPr="00047E84" w:rsidP="00252796" w14:paraId="19064A01" w14:textId="759603F1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виновным в совершении административного правонарушения, предусмотренного ч. 2 ст. 12.27 Кодекса Российской Федерации об административных правонарушениях, и назначить ему административное наказание в виде административного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ареста на срок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796" w:rsidRPr="00047E84" w:rsidP="00252796" w14:paraId="2151CF66" w14:textId="25EE1875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административного ареста исчислять с </w:t>
      </w:r>
      <w:r w:rsidRPr="00047E84" w:rsidR="00522593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2024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 w:rsidRPr="00047E84" w:rsidR="0052259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047E84" w:rsidR="00C92BD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8D6C00" w:rsidRPr="00047E84" w:rsidP="00252796" w14:paraId="3D996E6B" w14:textId="5A8E3706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немедленному исполнению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593" w:rsidRPr="00047E84" w:rsidP="008D6C00" w14:paraId="36EF79C2" w14:textId="77777777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Нефтеюганский районный суд </w:t>
      </w:r>
      <w:r w:rsidRPr="00047E84" w:rsidR="0096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Югры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суток со дня получения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047E84" w:rsidR="00FA3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</w:t>
      </w:r>
    </w:p>
    <w:p w:rsidR="00FA3C95" w:rsidRPr="00047E84" w:rsidP="008D6C00" w14:paraId="091A555F" w14:textId="1C1ED03C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2E16F8" w:rsidRPr="00047E84" w:rsidP="00FA3C95" w14:paraId="5249C646" w14:textId="77777777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3C95" w:rsidRPr="00047E84" w:rsidP="00047E84" w14:paraId="61CA2BB2" w14:textId="12944C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5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Мировой судья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04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47E84" w:rsidR="0094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7E84" w:rsidR="002E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7E84" w:rsidR="0094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84" w:rsidR="005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Р.В. </w:t>
      </w:r>
      <w:r w:rsidRPr="00047E84" w:rsidR="00E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Агзямова</w:t>
      </w:r>
    </w:p>
    <w:p w:rsidR="00526257" w:rsidRPr="00047E84" w:rsidP="00FA3C95" w14:paraId="23FB2A3A" w14:textId="77777777">
      <w:pPr>
        <w:widowControl w:val="0"/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593" w:rsidRPr="00047E84" w:rsidP="00FA3C95" w14:paraId="65274F95" w14:textId="77777777">
      <w:pPr>
        <w:widowControl w:val="0"/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593" w:rsidRPr="00047E84" w:rsidP="00FA3C95" w14:paraId="3024F367" w14:textId="77777777">
      <w:pPr>
        <w:widowControl w:val="0"/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F8" w:rsidRPr="00047E84" w:rsidP="00FA3C95" w14:paraId="758FAF62" w14:textId="77777777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403" w:rsidRPr="00047E84" w:rsidP="00960706" w14:paraId="24484B46" w14:textId="41D008F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E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  <w:t xml:space="preserve"> </w:t>
      </w:r>
    </w:p>
    <w:sectPr w:rsidSect="005225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75"/>
    <w:rsid w:val="0000102A"/>
    <w:rsid w:val="00027871"/>
    <w:rsid w:val="0003263B"/>
    <w:rsid w:val="00037EE7"/>
    <w:rsid w:val="00047E84"/>
    <w:rsid w:val="000500EB"/>
    <w:rsid w:val="000621BD"/>
    <w:rsid w:val="00066612"/>
    <w:rsid w:val="0008439D"/>
    <w:rsid w:val="00094B70"/>
    <w:rsid w:val="000A0056"/>
    <w:rsid w:val="000A4F12"/>
    <w:rsid w:val="000B5C42"/>
    <w:rsid w:val="000C55B2"/>
    <w:rsid w:val="000C6A11"/>
    <w:rsid w:val="000D6995"/>
    <w:rsid w:val="00120431"/>
    <w:rsid w:val="00123898"/>
    <w:rsid w:val="0012506B"/>
    <w:rsid w:val="0015786E"/>
    <w:rsid w:val="00161B96"/>
    <w:rsid w:val="00164EAD"/>
    <w:rsid w:val="00165B75"/>
    <w:rsid w:val="00183029"/>
    <w:rsid w:val="001839BC"/>
    <w:rsid w:val="001A584F"/>
    <w:rsid w:val="001B2E82"/>
    <w:rsid w:val="001C0EF6"/>
    <w:rsid w:val="001C1AB7"/>
    <w:rsid w:val="001D2966"/>
    <w:rsid w:val="001D3A7A"/>
    <w:rsid w:val="001D76F8"/>
    <w:rsid w:val="001E6E83"/>
    <w:rsid w:val="001F3459"/>
    <w:rsid w:val="00211FD9"/>
    <w:rsid w:val="00213D7A"/>
    <w:rsid w:val="002149E6"/>
    <w:rsid w:val="0022309F"/>
    <w:rsid w:val="002464F2"/>
    <w:rsid w:val="00252796"/>
    <w:rsid w:val="0026324F"/>
    <w:rsid w:val="00291F66"/>
    <w:rsid w:val="002A03C2"/>
    <w:rsid w:val="002A777D"/>
    <w:rsid w:val="002B0C2D"/>
    <w:rsid w:val="002B1C8A"/>
    <w:rsid w:val="002C3B03"/>
    <w:rsid w:val="002E0A93"/>
    <w:rsid w:val="002E16F8"/>
    <w:rsid w:val="002F6E03"/>
    <w:rsid w:val="002F6F00"/>
    <w:rsid w:val="002F7739"/>
    <w:rsid w:val="002F79BE"/>
    <w:rsid w:val="00306C98"/>
    <w:rsid w:val="00312010"/>
    <w:rsid w:val="00312C9B"/>
    <w:rsid w:val="00327563"/>
    <w:rsid w:val="00373447"/>
    <w:rsid w:val="00383CB1"/>
    <w:rsid w:val="00386096"/>
    <w:rsid w:val="003A7E8B"/>
    <w:rsid w:val="003C2FF3"/>
    <w:rsid w:val="003C4073"/>
    <w:rsid w:val="003D2C24"/>
    <w:rsid w:val="003F07D9"/>
    <w:rsid w:val="003F3168"/>
    <w:rsid w:val="00420DC4"/>
    <w:rsid w:val="00423460"/>
    <w:rsid w:val="00441FD4"/>
    <w:rsid w:val="004435EC"/>
    <w:rsid w:val="00453A5A"/>
    <w:rsid w:val="004644AE"/>
    <w:rsid w:val="0047347C"/>
    <w:rsid w:val="0047644C"/>
    <w:rsid w:val="00481B28"/>
    <w:rsid w:val="0049563B"/>
    <w:rsid w:val="004A1E9D"/>
    <w:rsid w:val="004B05B9"/>
    <w:rsid w:val="004D4F8A"/>
    <w:rsid w:val="004E0611"/>
    <w:rsid w:val="004E2063"/>
    <w:rsid w:val="004E61CE"/>
    <w:rsid w:val="004F21EF"/>
    <w:rsid w:val="00520648"/>
    <w:rsid w:val="00522593"/>
    <w:rsid w:val="00526257"/>
    <w:rsid w:val="00530AC5"/>
    <w:rsid w:val="00540945"/>
    <w:rsid w:val="00550434"/>
    <w:rsid w:val="00552EF0"/>
    <w:rsid w:val="005739DD"/>
    <w:rsid w:val="00574743"/>
    <w:rsid w:val="00586618"/>
    <w:rsid w:val="005A3B5F"/>
    <w:rsid w:val="005A3C3B"/>
    <w:rsid w:val="005B7F75"/>
    <w:rsid w:val="005C6325"/>
    <w:rsid w:val="005C7F36"/>
    <w:rsid w:val="005E3371"/>
    <w:rsid w:val="005F2260"/>
    <w:rsid w:val="005F5DA8"/>
    <w:rsid w:val="00603CEF"/>
    <w:rsid w:val="00604D54"/>
    <w:rsid w:val="0060540E"/>
    <w:rsid w:val="00617CD3"/>
    <w:rsid w:val="00620457"/>
    <w:rsid w:val="006220F0"/>
    <w:rsid w:val="00624B3A"/>
    <w:rsid w:val="00630E1A"/>
    <w:rsid w:val="0063505E"/>
    <w:rsid w:val="006354F1"/>
    <w:rsid w:val="00637E81"/>
    <w:rsid w:val="006419D5"/>
    <w:rsid w:val="0065460A"/>
    <w:rsid w:val="0066166E"/>
    <w:rsid w:val="00666537"/>
    <w:rsid w:val="0067164D"/>
    <w:rsid w:val="00673FB2"/>
    <w:rsid w:val="0067573E"/>
    <w:rsid w:val="0067760F"/>
    <w:rsid w:val="006A7783"/>
    <w:rsid w:val="006B7501"/>
    <w:rsid w:val="006D35D5"/>
    <w:rsid w:val="006D44B6"/>
    <w:rsid w:val="006F4E09"/>
    <w:rsid w:val="00716C48"/>
    <w:rsid w:val="007200A1"/>
    <w:rsid w:val="00733205"/>
    <w:rsid w:val="00735BC0"/>
    <w:rsid w:val="00737296"/>
    <w:rsid w:val="00743765"/>
    <w:rsid w:val="00747004"/>
    <w:rsid w:val="00752FDA"/>
    <w:rsid w:val="00763F7F"/>
    <w:rsid w:val="0077179C"/>
    <w:rsid w:val="0078014E"/>
    <w:rsid w:val="007910DE"/>
    <w:rsid w:val="00794475"/>
    <w:rsid w:val="00795B49"/>
    <w:rsid w:val="00795F4A"/>
    <w:rsid w:val="007A23E5"/>
    <w:rsid w:val="007C06DC"/>
    <w:rsid w:val="007C76BA"/>
    <w:rsid w:val="007E219E"/>
    <w:rsid w:val="007F09BB"/>
    <w:rsid w:val="00846084"/>
    <w:rsid w:val="0085137C"/>
    <w:rsid w:val="00851D3D"/>
    <w:rsid w:val="0085330F"/>
    <w:rsid w:val="00857F95"/>
    <w:rsid w:val="008671CC"/>
    <w:rsid w:val="008706ED"/>
    <w:rsid w:val="00882D98"/>
    <w:rsid w:val="00885403"/>
    <w:rsid w:val="008901DD"/>
    <w:rsid w:val="008A2AC1"/>
    <w:rsid w:val="008B2817"/>
    <w:rsid w:val="008C0796"/>
    <w:rsid w:val="008C22F5"/>
    <w:rsid w:val="008D41D4"/>
    <w:rsid w:val="008D6C00"/>
    <w:rsid w:val="008F1815"/>
    <w:rsid w:val="00900B97"/>
    <w:rsid w:val="00911594"/>
    <w:rsid w:val="00911998"/>
    <w:rsid w:val="00924B0F"/>
    <w:rsid w:val="00935D65"/>
    <w:rsid w:val="00936C13"/>
    <w:rsid w:val="009416D0"/>
    <w:rsid w:val="00944E7D"/>
    <w:rsid w:val="009528D2"/>
    <w:rsid w:val="00960706"/>
    <w:rsid w:val="0097771F"/>
    <w:rsid w:val="009833BF"/>
    <w:rsid w:val="009932B2"/>
    <w:rsid w:val="009968AD"/>
    <w:rsid w:val="009A48EE"/>
    <w:rsid w:val="009A4D95"/>
    <w:rsid w:val="009A5102"/>
    <w:rsid w:val="009B500B"/>
    <w:rsid w:val="009C2346"/>
    <w:rsid w:val="009D1707"/>
    <w:rsid w:val="009E0F4C"/>
    <w:rsid w:val="009E2068"/>
    <w:rsid w:val="009E37F4"/>
    <w:rsid w:val="009E3E0F"/>
    <w:rsid w:val="009E6272"/>
    <w:rsid w:val="009F07DB"/>
    <w:rsid w:val="00A23115"/>
    <w:rsid w:val="00A35D4C"/>
    <w:rsid w:val="00A44418"/>
    <w:rsid w:val="00A45792"/>
    <w:rsid w:val="00A64BA6"/>
    <w:rsid w:val="00A71C5A"/>
    <w:rsid w:val="00A74F6C"/>
    <w:rsid w:val="00A75FF1"/>
    <w:rsid w:val="00A9103F"/>
    <w:rsid w:val="00A95BEA"/>
    <w:rsid w:val="00AA1180"/>
    <w:rsid w:val="00AB68A6"/>
    <w:rsid w:val="00AB6C50"/>
    <w:rsid w:val="00AC35F5"/>
    <w:rsid w:val="00AC4CE2"/>
    <w:rsid w:val="00AD333C"/>
    <w:rsid w:val="00AE2AE8"/>
    <w:rsid w:val="00AE64CE"/>
    <w:rsid w:val="00AF12A5"/>
    <w:rsid w:val="00AF2175"/>
    <w:rsid w:val="00AF4F06"/>
    <w:rsid w:val="00B049D4"/>
    <w:rsid w:val="00B05346"/>
    <w:rsid w:val="00B246B8"/>
    <w:rsid w:val="00B24B96"/>
    <w:rsid w:val="00B517CD"/>
    <w:rsid w:val="00B75493"/>
    <w:rsid w:val="00B8407F"/>
    <w:rsid w:val="00B84E24"/>
    <w:rsid w:val="00B853D7"/>
    <w:rsid w:val="00B936DF"/>
    <w:rsid w:val="00B97B4B"/>
    <w:rsid w:val="00BB3B10"/>
    <w:rsid w:val="00BC320D"/>
    <w:rsid w:val="00BD449D"/>
    <w:rsid w:val="00BD6736"/>
    <w:rsid w:val="00BF05C5"/>
    <w:rsid w:val="00BF3A57"/>
    <w:rsid w:val="00C23414"/>
    <w:rsid w:val="00C258BE"/>
    <w:rsid w:val="00C267E5"/>
    <w:rsid w:val="00C27ED3"/>
    <w:rsid w:val="00C34221"/>
    <w:rsid w:val="00C41523"/>
    <w:rsid w:val="00C43943"/>
    <w:rsid w:val="00C46EC4"/>
    <w:rsid w:val="00C710DB"/>
    <w:rsid w:val="00C744E9"/>
    <w:rsid w:val="00C8202C"/>
    <w:rsid w:val="00C82ABC"/>
    <w:rsid w:val="00C91910"/>
    <w:rsid w:val="00C92BDE"/>
    <w:rsid w:val="00C9693E"/>
    <w:rsid w:val="00CB4B54"/>
    <w:rsid w:val="00CD7420"/>
    <w:rsid w:val="00CE4563"/>
    <w:rsid w:val="00CF4736"/>
    <w:rsid w:val="00CF603E"/>
    <w:rsid w:val="00D049B5"/>
    <w:rsid w:val="00D14E7C"/>
    <w:rsid w:val="00D20231"/>
    <w:rsid w:val="00D25F27"/>
    <w:rsid w:val="00D27807"/>
    <w:rsid w:val="00D27A08"/>
    <w:rsid w:val="00D35A52"/>
    <w:rsid w:val="00D369FF"/>
    <w:rsid w:val="00D412B6"/>
    <w:rsid w:val="00D6286B"/>
    <w:rsid w:val="00D7499D"/>
    <w:rsid w:val="00D84CA7"/>
    <w:rsid w:val="00D87127"/>
    <w:rsid w:val="00D90FDE"/>
    <w:rsid w:val="00D91A08"/>
    <w:rsid w:val="00D952E7"/>
    <w:rsid w:val="00D96417"/>
    <w:rsid w:val="00DC082B"/>
    <w:rsid w:val="00DC2C84"/>
    <w:rsid w:val="00DC71B3"/>
    <w:rsid w:val="00DE4771"/>
    <w:rsid w:val="00DF127B"/>
    <w:rsid w:val="00E01ADC"/>
    <w:rsid w:val="00E031BE"/>
    <w:rsid w:val="00E05BE2"/>
    <w:rsid w:val="00E10977"/>
    <w:rsid w:val="00E1658D"/>
    <w:rsid w:val="00E24E12"/>
    <w:rsid w:val="00E342E4"/>
    <w:rsid w:val="00E4261B"/>
    <w:rsid w:val="00E547AA"/>
    <w:rsid w:val="00E5601B"/>
    <w:rsid w:val="00E627BD"/>
    <w:rsid w:val="00E67221"/>
    <w:rsid w:val="00E706DD"/>
    <w:rsid w:val="00E736D2"/>
    <w:rsid w:val="00E73EE3"/>
    <w:rsid w:val="00E90DA9"/>
    <w:rsid w:val="00EA1F8C"/>
    <w:rsid w:val="00EB3CC1"/>
    <w:rsid w:val="00EC01EA"/>
    <w:rsid w:val="00EC42E8"/>
    <w:rsid w:val="00EC4E91"/>
    <w:rsid w:val="00EE0A46"/>
    <w:rsid w:val="00F23DA2"/>
    <w:rsid w:val="00F37E73"/>
    <w:rsid w:val="00F427EF"/>
    <w:rsid w:val="00F436CF"/>
    <w:rsid w:val="00F45B9A"/>
    <w:rsid w:val="00F5224C"/>
    <w:rsid w:val="00F551E3"/>
    <w:rsid w:val="00F65C08"/>
    <w:rsid w:val="00F86A89"/>
    <w:rsid w:val="00FA3C95"/>
    <w:rsid w:val="00FC1BCC"/>
    <w:rsid w:val="00FE1C7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3F69E3-C32B-4481-8ADC-D539040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5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5224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DefaultParagraphFont"/>
    <w:uiPriority w:val="99"/>
    <w:rsid w:val="008B2817"/>
    <w:rPr>
      <w:rFonts w:ascii="Times New Roman" w:hAnsi="Times New Roman" w:cs="Times New Roman"/>
      <w:sz w:val="22"/>
      <w:szCs w:val="22"/>
      <w:u w:val="single"/>
    </w:rPr>
  </w:style>
  <w:style w:type="character" w:customStyle="1" w:styleId="20">
    <w:name w:val="Основной текст (2)_"/>
    <w:basedOn w:val="DefaultParagraphFont"/>
    <w:link w:val="21"/>
    <w:uiPriority w:val="99"/>
    <w:rsid w:val="008B281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8B2817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0">
    <w:name w:val="Основной текст_"/>
    <w:basedOn w:val="DefaultParagraphFont"/>
    <w:link w:val="1"/>
    <w:rsid w:val="00FA3C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FA3C9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0EF6"/>
    <w:rPr>
      <w:color w:val="0000FF"/>
      <w:u w:val="single"/>
    </w:rPr>
  </w:style>
  <w:style w:type="paragraph" w:customStyle="1" w:styleId="s1">
    <w:name w:val="s_1"/>
    <w:basedOn w:val="Normal"/>
    <w:rsid w:val="002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C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35D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E3E7-0D71-45BE-A4B9-69E0077D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